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044643" w:rsidRDefault="007E7D6E" w:rsidP="007E7D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1918DE">
        <w:rPr>
          <w:rFonts w:ascii="Times New Roman" w:hAnsi="Times New Roman" w:cs="Times New Roman"/>
        </w:rPr>
        <w:t xml:space="preserve"> </w:t>
      </w:r>
      <w:r w:rsidR="002C7609">
        <w:rPr>
          <w:rFonts w:ascii="Times New Roman" w:hAnsi="Times New Roman" w:cs="Times New Roman"/>
        </w:rPr>
        <w:t>___</w:t>
      </w:r>
      <w:r w:rsidR="00044643" w:rsidRPr="00044643">
        <w:rPr>
          <w:rFonts w:ascii="Times New Roman" w:hAnsi="Times New Roman" w:cs="Times New Roman"/>
        </w:rPr>
        <w:t>______</w:t>
      </w:r>
    </w:p>
    <w:p w:rsidR="0013612B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7E7D6E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>в сфере дополнительного профессионального образования</w:t>
      </w:r>
    </w:p>
    <w:p w:rsidR="0013612B" w:rsidRPr="00044643" w:rsidRDefault="0013612B">
      <w:pPr>
        <w:rPr>
          <w:rFonts w:ascii="Times New Roman" w:hAnsi="Times New Roman" w:cs="Times New Roman"/>
        </w:rPr>
      </w:pPr>
    </w:p>
    <w:p w:rsidR="007E7D6E" w:rsidRPr="00044643" w:rsidRDefault="0013612B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 xml:space="preserve">г. </w:t>
      </w:r>
      <w:r w:rsidR="001918DE" w:rsidRPr="00044643">
        <w:rPr>
          <w:rFonts w:ascii="Times New Roman" w:hAnsi="Times New Roman" w:cs="Times New Roman"/>
        </w:rPr>
        <w:t xml:space="preserve">Иркутск </w:t>
      </w:r>
      <w:r w:rsidR="001918DE" w:rsidRPr="00044643">
        <w:rPr>
          <w:rFonts w:ascii="Times New Roman" w:hAnsi="Times New Roman" w:cs="Times New Roman"/>
        </w:rPr>
        <w:tab/>
        <w:t xml:space="preserve">  </w:t>
      </w:r>
      <w:r w:rsidRPr="0004464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4643" w:rsidRPr="00044643">
        <w:rPr>
          <w:rFonts w:ascii="Times New Roman" w:hAnsi="Times New Roman" w:cs="Times New Roman"/>
        </w:rPr>
        <w:t xml:space="preserve">         </w:t>
      </w:r>
      <w:r w:rsidR="002C7609">
        <w:rPr>
          <w:rFonts w:ascii="Times New Roman" w:hAnsi="Times New Roman" w:cs="Times New Roman"/>
        </w:rPr>
        <w:t xml:space="preserve">      </w:t>
      </w:r>
      <w:proofErr w:type="gramStart"/>
      <w:r w:rsidR="002C7609">
        <w:rPr>
          <w:rFonts w:ascii="Times New Roman" w:hAnsi="Times New Roman" w:cs="Times New Roman"/>
        </w:rPr>
        <w:t xml:space="preserve"> </w:t>
      </w:r>
      <w:r w:rsidRPr="00044643">
        <w:rPr>
          <w:rFonts w:ascii="Times New Roman" w:hAnsi="Times New Roman" w:cs="Times New Roman"/>
        </w:rPr>
        <w:t xml:space="preserve">  «</w:t>
      </w:r>
      <w:proofErr w:type="gramEnd"/>
      <w:r w:rsidR="00044643" w:rsidRPr="00044643">
        <w:rPr>
          <w:rFonts w:ascii="Times New Roman" w:hAnsi="Times New Roman" w:cs="Times New Roman"/>
        </w:rPr>
        <w:t>____</w:t>
      </w:r>
      <w:r w:rsidRPr="00044643">
        <w:rPr>
          <w:rFonts w:ascii="Times New Roman" w:hAnsi="Times New Roman" w:cs="Times New Roman"/>
        </w:rPr>
        <w:t xml:space="preserve">» </w:t>
      </w:r>
      <w:r w:rsidR="00044643" w:rsidRPr="00044643">
        <w:rPr>
          <w:rFonts w:ascii="Times New Roman" w:hAnsi="Times New Roman" w:cs="Times New Roman"/>
        </w:rPr>
        <w:t>________________</w:t>
      </w:r>
      <w:r w:rsidR="001918DE" w:rsidRPr="00044643">
        <w:rPr>
          <w:rFonts w:ascii="Times New Roman" w:hAnsi="Times New Roman" w:cs="Times New Roman"/>
        </w:rPr>
        <w:t xml:space="preserve"> 202</w:t>
      </w:r>
      <w:r w:rsidR="002C7609">
        <w:rPr>
          <w:rFonts w:ascii="Times New Roman" w:hAnsi="Times New Roman" w:cs="Times New Roman"/>
        </w:rPr>
        <w:t>__</w:t>
      </w:r>
      <w:r w:rsidRPr="00044643">
        <w:rPr>
          <w:rFonts w:ascii="Times New Roman" w:hAnsi="Times New Roman" w:cs="Times New Roman"/>
        </w:rPr>
        <w:t>г.</w:t>
      </w:r>
      <w:r w:rsidRPr="00044643">
        <w:rPr>
          <w:rFonts w:ascii="Times New Roman" w:hAnsi="Times New Roman" w:cs="Times New Roman"/>
        </w:rPr>
        <w:cr/>
      </w:r>
    </w:p>
    <w:p w:rsidR="00044643" w:rsidRPr="00AD140A" w:rsidRDefault="007E7D6E" w:rsidP="00AD140A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E0E9F">
        <w:t xml:space="preserve"> </w:t>
      </w:r>
      <w:r w:rsidR="00394D75" w:rsidRPr="000E0E9F">
        <w:tab/>
      </w:r>
      <w:r w:rsidR="00AD140A" w:rsidRPr="00AD140A">
        <w:rPr>
          <w:sz w:val="22"/>
          <w:szCs w:val="22"/>
        </w:rPr>
        <w:t xml:space="preserve">Общество с ограниченной ответственностью «Учебный центр Охраны труда» 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AD140A" w:rsidRPr="00AD140A">
        <w:rPr>
          <w:sz w:val="22"/>
          <w:szCs w:val="22"/>
        </w:rPr>
        <w:t>Костылевой</w:t>
      </w:r>
      <w:proofErr w:type="spellEnd"/>
      <w:r w:rsidR="00AD140A" w:rsidRPr="00AD140A">
        <w:rPr>
          <w:sz w:val="22"/>
          <w:szCs w:val="22"/>
        </w:rPr>
        <w:t xml:space="preserve"> Марии Евгеньевны, действующей на основании Устава с одной стороны, и</w:t>
      </w:r>
    </w:p>
    <w:p w:rsidR="00044643" w:rsidRPr="00044643" w:rsidRDefault="00044643" w:rsidP="00044643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643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044643" w:rsidRPr="00044643" w:rsidRDefault="00044643" w:rsidP="00044643">
      <w:pPr>
        <w:ind w:left="1416" w:firstLine="708"/>
        <w:rPr>
          <w:rFonts w:ascii="Times New Roman" w:hAnsi="Times New Roman" w:cs="Times New Roman"/>
          <w:vertAlign w:val="superscript"/>
        </w:rPr>
      </w:pPr>
      <w:r w:rsidRPr="00044643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4643" w:rsidRPr="00044643" w:rsidRDefault="00044643" w:rsidP="00044643">
      <w:pPr>
        <w:rPr>
          <w:rFonts w:ascii="Times New Roman" w:eastAsia="Times New Roman" w:hAnsi="Times New Roman" w:cs="Times New Roman"/>
          <w:b/>
          <w:lang w:eastAsia="ru-RU"/>
        </w:rPr>
      </w:pPr>
      <w:r w:rsidRPr="00044643">
        <w:rPr>
          <w:rFonts w:ascii="Times New Roman" w:eastAsia="Times New Roman" w:hAnsi="Times New Roman" w:cs="Times New Roman"/>
          <w:lang w:eastAsia="ru-RU"/>
        </w:rPr>
        <w:t>лице</w:t>
      </w:r>
      <w:r w:rsidRPr="00044643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7B0A16" w:rsidRDefault="00044643" w:rsidP="00044643">
      <w:pPr>
        <w:rPr>
          <w:rFonts w:ascii="Times New Roman" w:eastAsia="Times New Roman" w:hAnsi="Times New Roman" w:cs="Times New Roman"/>
          <w:b/>
          <w:lang w:eastAsia="ru-RU"/>
        </w:rPr>
      </w:pPr>
      <w:r w:rsidRPr="000446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наименование должности лица, действующего от имени организации, фамил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ия, имя, при наличии </w:t>
      </w:r>
      <w:r w:rsidR="007B0A16">
        <w:rPr>
          <w:rFonts w:ascii="Times New Roman" w:eastAsia="Times New Roman" w:hAnsi="Times New Roman" w:cs="Times New Roman"/>
          <w:vertAlign w:val="superscript"/>
          <w:lang w:eastAsia="ru-RU"/>
        </w:rPr>
        <w:t>–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отчество</w:t>
      </w:r>
    </w:p>
    <w:p w:rsidR="00044643" w:rsidRPr="00044643" w:rsidRDefault="00044643" w:rsidP="00044643">
      <w:pPr>
        <w:rPr>
          <w:rFonts w:ascii="Times New Roman" w:eastAsia="Times New Roman" w:hAnsi="Times New Roman" w:cs="Times New Roman"/>
          <w:b/>
          <w:lang w:eastAsia="ru-RU"/>
        </w:rPr>
      </w:pPr>
      <w:r w:rsidRPr="007B0A16">
        <w:rPr>
          <w:rFonts w:ascii="Times New Roman" w:eastAsia="Times New Roman" w:hAnsi="Times New Roman" w:cs="Times New Roman"/>
          <w:lang w:eastAsia="ru-RU"/>
        </w:rPr>
        <w:t>действующего (щей) на основании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044643" w:rsidRPr="00044643" w:rsidRDefault="00044643" w:rsidP="00044643">
      <w:pPr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Устава или </w:t>
      </w:r>
      <w:r w:rsidRPr="00044643">
        <w:rPr>
          <w:rFonts w:ascii="Times New Roman" w:eastAsia="Times New Roman" w:hAnsi="Times New Roman" w:cs="Times New Roman"/>
          <w:vertAlign w:val="superscript"/>
          <w:lang w:eastAsia="ru-RU"/>
        </w:rPr>
        <w:t>наименование, дата, номер документа, подтверждающего полномочия на подписание договора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44643" w:rsidRPr="007B0A16" w:rsidRDefault="00522870" w:rsidP="00044643">
      <w:pPr>
        <w:ind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44643" w:rsidRPr="007B0A16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Стороны, заключили настоящий Договор о нижеследующем: </w:t>
      </w:r>
    </w:p>
    <w:p w:rsidR="007E7D6E" w:rsidRPr="000E0E9F" w:rsidRDefault="007E7D6E" w:rsidP="00044643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7E7D6E" w:rsidRPr="00EA3286" w:rsidRDefault="00AE6BCA" w:rsidP="00394D7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18DE">
        <w:rPr>
          <w:rFonts w:ascii="Times New Roman" w:hAnsi="Times New Roman" w:cs="Times New Roman"/>
        </w:rPr>
        <w:t>1.</w:t>
      </w:r>
      <w:r w:rsidR="001918DE" w:rsidRPr="00AE6BCA">
        <w:rPr>
          <w:rFonts w:ascii="Times New Roman" w:hAnsi="Times New Roman" w:cs="Times New Roman"/>
        </w:rPr>
        <w:t xml:space="preserve"> </w:t>
      </w:r>
      <w:r w:rsidR="007E7D6E" w:rsidRPr="00EA3286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направить обучающегося(</w:t>
      </w:r>
      <w:proofErr w:type="spellStart"/>
      <w:r w:rsidR="007E7D6E" w:rsidRPr="00EA3286">
        <w:rPr>
          <w:rFonts w:ascii="Times New Roman" w:hAnsi="Times New Roman" w:cs="Times New Roman"/>
        </w:rPr>
        <w:t>щихся</w:t>
      </w:r>
      <w:proofErr w:type="spellEnd"/>
      <w:r w:rsidR="007E7D6E" w:rsidRPr="00EA3286">
        <w:rPr>
          <w:rFonts w:ascii="Times New Roman" w:hAnsi="Times New Roman" w:cs="Times New Roman"/>
        </w:rPr>
        <w:t xml:space="preserve">) и оплатить обучение по дополнительным профессиональным программам </w:t>
      </w:r>
      <w:r w:rsidR="00F5078C" w:rsidRPr="00F5078C">
        <w:rPr>
          <w:rFonts w:ascii="Times New Roman" w:hAnsi="Times New Roman" w:cs="Times New Roman"/>
        </w:rPr>
        <w:t>профессиональной переподготовки</w:t>
      </w:r>
      <w:r w:rsidR="007E7D6E" w:rsidRPr="00F5078C">
        <w:rPr>
          <w:rFonts w:ascii="Times New Roman" w:hAnsi="Times New Roman" w:cs="Times New Roman"/>
        </w:rPr>
        <w:t xml:space="preserve"> </w:t>
      </w:r>
      <w:r w:rsidR="007E7D6E" w:rsidRPr="00EA3286">
        <w:rPr>
          <w:rFonts w:ascii="Times New Roman" w:hAnsi="Times New Roman" w:cs="Times New Roman"/>
        </w:rPr>
        <w:t xml:space="preserve">(далее - Программы), наименования, стоимость, условия обучения по которым, количество обучающихся и другие условия указаны </w:t>
      </w:r>
      <w:r w:rsidR="00C96E72" w:rsidRPr="00394D75">
        <w:rPr>
          <w:rFonts w:ascii="Times New Roman" w:hAnsi="Times New Roman" w:cs="Times New Roman"/>
        </w:rPr>
        <w:t>в Приложение №1</w:t>
      </w:r>
      <w:r w:rsidR="007E7D6E" w:rsidRPr="00394D75">
        <w:rPr>
          <w:rFonts w:ascii="Times New Roman" w:hAnsi="Times New Roman" w:cs="Times New Roman"/>
        </w:rPr>
        <w:t>,</w:t>
      </w:r>
      <w:r w:rsidR="00C96E72">
        <w:rPr>
          <w:rFonts w:ascii="Times New Roman" w:hAnsi="Times New Roman" w:cs="Times New Roman"/>
        </w:rPr>
        <w:t xml:space="preserve"> которое</w:t>
      </w:r>
      <w:r w:rsidR="007E7D6E" w:rsidRPr="00EA3286">
        <w:rPr>
          <w:rFonts w:ascii="Times New Roman" w:hAnsi="Times New Roman" w:cs="Times New Roman"/>
        </w:rPr>
        <w:t xml:space="preserve"> является неотъемлемой частью настоящего </w:t>
      </w:r>
      <w:r w:rsidR="008F7CFF" w:rsidRPr="00EA3286">
        <w:rPr>
          <w:rFonts w:ascii="Times New Roman" w:hAnsi="Times New Roman" w:cs="Times New Roman"/>
        </w:rPr>
        <w:t xml:space="preserve">Договора. </w:t>
      </w:r>
    </w:p>
    <w:p w:rsidR="00466E28" w:rsidRPr="008F7CFF" w:rsidRDefault="007E7D6E" w:rsidP="00466E28">
      <w:pPr>
        <w:rPr>
          <w:rFonts w:ascii="Times New Roman" w:hAnsi="Times New Roman" w:cs="Times New Roman"/>
          <w:color w:val="FF0000"/>
        </w:rPr>
      </w:pPr>
      <w:r w:rsidRPr="007E7D6E">
        <w:rPr>
          <w:rFonts w:ascii="Times New Roman" w:hAnsi="Times New Roman" w:cs="Times New Roman"/>
        </w:rPr>
        <w:t xml:space="preserve">1.2. </w:t>
      </w:r>
      <w:r w:rsidR="00466E28" w:rsidRPr="007E7D6E">
        <w:rPr>
          <w:rFonts w:ascii="Times New Roman" w:hAnsi="Times New Roman" w:cs="Times New Roman"/>
        </w:rPr>
        <w:t>Срок</w:t>
      </w:r>
      <w:r w:rsidR="00466E28">
        <w:rPr>
          <w:rFonts w:ascii="Times New Roman" w:hAnsi="Times New Roman" w:cs="Times New Roman"/>
        </w:rPr>
        <w:t>и освоения Программ</w:t>
      </w:r>
      <w:r w:rsidR="00466E28" w:rsidRPr="007E7D6E">
        <w:rPr>
          <w:rFonts w:ascii="Times New Roman" w:hAnsi="Times New Roman" w:cs="Times New Roman"/>
        </w:rPr>
        <w:t xml:space="preserve"> (трудоемкость) на момент подписания Договора</w:t>
      </w:r>
      <w:r w:rsidR="00466E28">
        <w:rPr>
          <w:rFonts w:ascii="Times New Roman" w:hAnsi="Times New Roman" w:cs="Times New Roman"/>
        </w:rPr>
        <w:t xml:space="preserve"> указана в </w:t>
      </w:r>
      <w:r w:rsidR="00466E28" w:rsidRPr="00466E28">
        <w:rPr>
          <w:rFonts w:ascii="Times New Roman" w:hAnsi="Times New Roman" w:cs="Times New Roman"/>
          <w:color w:val="000000" w:themeColor="text1"/>
        </w:rPr>
        <w:t>Приложении № 1</w:t>
      </w:r>
    </w:p>
    <w:p w:rsidR="00F25DA2" w:rsidRPr="00394D75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1.3. </w:t>
      </w:r>
      <w:r w:rsidR="00F25DA2" w:rsidRPr="007E7D6E">
        <w:rPr>
          <w:rFonts w:ascii="Times New Roman" w:hAnsi="Times New Roman" w:cs="Times New Roman"/>
        </w:rPr>
        <w:t xml:space="preserve">Даты начала и </w:t>
      </w:r>
      <w:r w:rsidR="00F25DA2" w:rsidRPr="00394D75">
        <w:rPr>
          <w:rFonts w:ascii="Times New Roman" w:hAnsi="Times New Roman" w:cs="Times New Roman"/>
        </w:rPr>
        <w:t>окончания обучения по программа</w:t>
      </w:r>
      <w:r w:rsidR="00394D75" w:rsidRPr="00394D75">
        <w:rPr>
          <w:rFonts w:ascii="Times New Roman" w:hAnsi="Times New Roman" w:cs="Times New Roman"/>
        </w:rPr>
        <w:t>м</w:t>
      </w:r>
      <w:r w:rsidR="00F25DA2" w:rsidRPr="00394D75">
        <w:rPr>
          <w:rFonts w:ascii="Times New Roman" w:hAnsi="Times New Roman" w:cs="Times New Roman"/>
        </w:rPr>
        <w:t xml:space="preserve"> </w:t>
      </w:r>
      <w:r w:rsidR="00F5078C" w:rsidRPr="00F5078C">
        <w:rPr>
          <w:rFonts w:ascii="Times New Roman" w:hAnsi="Times New Roman" w:cs="Times New Roman"/>
        </w:rPr>
        <w:t xml:space="preserve">профессиональной переподготовки </w:t>
      </w:r>
      <w:r w:rsidR="00394D75" w:rsidRPr="00394D75">
        <w:rPr>
          <w:rFonts w:ascii="Times New Roman" w:hAnsi="Times New Roman" w:cs="Times New Roman"/>
        </w:rPr>
        <w:t>указаны в</w:t>
      </w:r>
      <w:r w:rsidR="00F25DA2" w:rsidRPr="00394D75">
        <w:rPr>
          <w:rFonts w:ascii="Times New Roman" w:hAnsi="Times New Roman" w:cs="Times New Roman"/>
        </w:rPr>
        <w:t xml:space="preserve"> Приложении № 1.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1.4. Место обучени</w:t>
      </w:r>
      <w:r w:rsidR="00EB7EFE">
        <w:rPr>
          <w:rFonts w:ascii="Times New Roman" w:hAnsi="Times New Roman" w:cs="Times New Roman"/>
        </w:rPr>
        <w:t>я</w:t>
      </w:r>
      <w:r w:rsidRPr="007E7D6E">
        <w:rPr>
          <w:rFonts w:ascii="Times New Roman" w:hAnsi="Times New Roman" w:cs="Times New Roman"/>
        </w:rPr>
        <w:t xml:space="preserve">: </w:t>
      </w:r>
      <w:r w:rsidR="008F7CFF">
        <w:rPr>
          <w:rFonts w:ascii="Times New Roman" w:hAnsi="Times New Roman" w:cs="Times New Roman"/>
        </w:rPr>
        <w:t>по месту нахождения Исполнителя</w:t>
      </w:r>
    </w:p>
    <w:p w:rsidR="00F5078C" w:rsidRDefault="007E7D6E" w:rsidP="00F5078C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1.5. </w:t>
      </w:r>
      <w:r w:rsidR="00F5078C" w:rsidRPr="007E7D6E">
        <w:rPr>
          <w:rFonts w:ascii="Times New Roman" w:hAnsi="Times New Roman" w:cs="Times New Roman"/>
        </w:rPr>
        <w:t>Для обучения по настоящему Договору обучающийся должен иметь среднее профессиональное или высшее образование, что подтверждается обучающимс</w:t>
      </w:r>
      <w:r w:rsidR="00F5078C">
        <w:rPr>
          <w:rFonts w:ascii="Times New Roman" w:hAnsi="Times New Roman" w:cs="Times New Roman"/>
        </w:rPr>
        <w:t>я копией диплома, предоставляе</w:t>
      </w:r>
      <w:r w:rsidR="00F5078C" w:rsidRPr="007E7D6E">
        <w:rPr>
          <w:rFonts w:ascii="Times New Roman" w:hAnsi="Times New Roman" w:cs="Times New Roman"/>
        </w:rPr>
        <w:t>мой Исполни</w:t>
      </w:r>
      <w:r w:rsidR="00F5078C">
        <w:rPr>
          <w:rFonts w:ascii="Times New Roman" w:hAnsi="Times New Roman" w:cs="Times New Roman"/>
        </w:rPr>
        <w:t xml:space="preserve">телю при зачислении на обучение. </w:t>
      </w:r>
      <w:r w:rsidR="00F5078C" w:rsidRPr="007E7D6E">
        <w:rPr>
          <w:rFonts w:ascii="Times New Roman" w:hAnsi="Times New Roman" w:cs="Times New Roman"/>
        </w:rPr>
        <w:t xml:space="preserve"> После освоения обучающимся Программы, успешной итоговой аттестации и поступлении денежных средств на счет Исполнителя в соответствии с ра</w:t>
      </w:r>
      <w:r w:rsidR="00F5078C">
        <w:rPr>
          <w:rFonts w:ascii="Times New Roman" w:hAnsi="Times New Roman" w:cs="Times New Roman"/>
        </w:rPr>
        <w:t xml:space="preserve">зделом 4 настоящего Договора, </w:t>
      </w:r>
      <w:r w:rsidR="00F5078C" w:rsidRPr="007E7D6E">
        <w:rPr>
          <w:rFonts w:ascii="Times New Roman" w:hAnsi="Times New Roman" w:cs="Times New Roman"/>
        </w:rPr>
        <w:t xml:space="preserve">обучающимся выдается </w:t>
      </w:r>
      <w:r w:rsidR="00F5078C" w:rsidRPr="00CB4C82">
        <w:rPr>
          <w:rFonts w:ascii="Times New Roman" w:hAnsi="Times New Roman" w:cs="Times New Roman"/>
        </w:rPr>
        <w:t xml:space="preserve">диплом о профессиональной переподготовке. </w:t>
      </w:r>
      <w:r w:rsidR="00F5078C" w:rsidRPr="007E7D6E">
        <w:rPr>
          <w:rFonts w:ascii="Times New Roman" w:hAnsi="Times New Roman" w:cs="Times New Roman"/>
        </w:rPr>
        <w:t xml:space="preserve">В случае обучения по </w:t>
      </w:r>
      <w:r w:rsidR="00F5078C" w:rsidRPr="00CB4C82">
        <w:rPr>
          <w:rFonts w:ascii="Times New Roman" w:hAnsi="Times New Roman" w:cs="Times New Roman"/>
        </w:rPr>
        <w:t xml:space="preserve">настоящему Договору параллельно с получением среднего профессионального или высшего образования диплом о профессиональной переподготовке выдается обучающемуся одновременно с получением документа о среднем профессиональном или высшем образовании. Исполнитель вправе передать диплом о профессиональной переподготовке путем вручения под роспись представителю Заказчика, в </w:t>
      </w:r>
      <w:proofErr w:type="spellStart"/>
      <w:r w:rsidR="00F5078C" w:rsidRPr="00CB4C82">
        <w:rPr>
          <w:rFonts w:ascii="Times New Roman" w:hAnsi="Times New Roman" w:cs="Times New Roman"/>
        </w:rPr>
        <w:t>т.ч</w:t>
      </w:r>
      <w:proofErr w:type="spellEnd"/>
      <w:r w:rsidR="00F5078C" w:rsidRPr="00CB4C82">
        <w:rPr>
          <w:rFonts w:ascii="Times New Roman" w:hAnsi="Times New Roman" w:cs="Times New Roman"/>
        </w:rPr>
        <w:t xml:space="preserve">. </w:t>
      </w:r>
      <w:r w:rsidR="00F5078C" w:rsidRPr="007E7D6E">
        <w:rPr>
          <w:rFonts w:ascii="Times New Roman" w:hAnsi="Times New Roman" w:cs="Times New Roman"/>
        </w:rPr>
        <w:t>обучающемуся, или направления почтовым отправлением</w:t>
      </w:r>
      <w:r w:rsidR="00F5078C" w:rsidRPr="004532E6">
        <w:t xml:space="preserve"> </w:t>
      </w:r>
      <w:r w:rsidR="00F5078C" w:rsidRPr="004532E6">
        <w:rPr>
          <w:rFonts w:ascii="Times New Roman" w:hAnsi="Times New Roman" w:cs="Times New Roman"/>
        </w:rPr>
        <w:t>ФГУП «Почта России»</w:t>
      </w:r>
      <w:r w:rsidR="00F5078C" w:rsidRPr="007E7D6E">
        <w:rPr>
          <w:rFonts w:ascii="Times New Roman" w:hAnsi="Times New Roman" w:cs="Times New Roman"/>
        </w:rPr>
        <w:t xml:space="preserve"> в адрес Заказчика.</w:t>
      </w:r>
      <w:r w:rsidR="00F5078C">
        <w:rPr>
          <w:rFonts w:ascii="Times New Roman" w:hAnsi="Times New Roman" w:cs="Times New Roman"/>
        </w:rPr>
        <w:t xml:space="preserve"> Отправка заказного письма </w:t>
      </w:r>
      <w:r w:rsidR="00F5078C"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 w:rsidR="00F5078C">
        <w:rPr>
          <w:rFonts w:ascii="Times New Roman" w:hAnsi="Times New Roman" w:cs="Times New Roman"/>
        </w:rPr>
        <w:t xml:space="preserve"> качество и </w:t>
      </w:r>
      <w:r w:rsidR="00F5078C"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="00F5078C" w:rsidRPr="007E7D6E">
        <w:rPr>
          <w:rFonts w:ascii="Times New Roman" w:hAnsi="Times New Roman" w:cs="Times New Roman"/>
        </w:rPr>
        <w:t xml:space="preserve"> </w:t>
      </w:r>
    </w:p>
    <w:p w:rsidR="00F5078C" w:rsidRDefault="00F5078C" w:rsidP="00F5078C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 w:rsidR="00AD140A">
        <w:rPr>
          <w:rFonts w:ascii="Times New Roman" w:hAnsi="Times New Roman" w:cs="Times New Roman"/>
        </w:rPr>
        <w:t>ООО</w:t>
      </w:r>
      <w:r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4532E6" w:rsidRDefault="004532E6" w:rsidP="00F5078C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 документ об дополнительном профессиональном образовании до момента полной оплаты по настоящему договору</w:t>
      </w: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lastRenderedPageBreak/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 w:rsidP="001377CA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AD140A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AD140A">
        <w:rPr>
          <w:rFonts w:ascii="Times New Roman" w:hAnsi="Times New Roman" w:cs="Times New Roman"/>
        </w:rPr>
        <w:t xml:space="preserve">ООО </w:t>
      </w:r>
      <w:r w:rsidR="00AE6BCA" w:rsidRPr="00AE6BCA">
        <w:rPr>
          <w:rFonts w:ascii="Times New Roman" w:hAnsi="Times New Roman" w:cs="Times New Roman"/>
        </w:rPr>
        <w:t>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1377CA" w:rsidRPr="00601CAC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="001377CA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proofErr w:type="spellEnd"/>
        <w:r w:rsidR="001377CA" w:rsidRPr="00601C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77CA" w:rsidRPr="00601CAC">
          <w:rPr>
            <w:rStyle w:val="a3"/>
            <w:rFonts w:ascii="Times New Roman" w:hAnsi="Times New Roman" w:cs="Times New Roman"/>
          </w:rPr>
          <w:t>ru</w:t>
        </w:r>
        <w:proofErr w:type="spellEnd"/>
        <w:r w:rsidR="001377CA" w:rsidRPr="00601CAC">
          <w:rPr>
            <w:rStyle w:val="a3"/>
            <w:rFonts w:ascii="Times New Roman" w:hAnsi="Times New Roman" w:cs="Times New Roman"/>
          </w:rPr>
          <w:t>/</w:t>
        </w:r>
      </w:hyperlink>
    </w:p>
    <w:p w:rsidR="007E7D6E" w:rsidRDefault="007E7D6E">
      <w:pPr>
        <w:rPr>
          <w:rFonts w:ascii="Times New Roman" w:hAnsi="Times New Roman" w:cs="Times New Roman"/>
        </w:rPr>
      </w:pPr>
      <w:bookmarkStart w:id="0" w:name="_GoBack"/>
      <w:bookmarkEnd w:id="0"/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), соответствующего(</w:t>
      </w:r>
      <w:proofErr w:type="spellStart"/>
      <w:r w:rsidRPr="007E7D6E">
        <w:rPr>
          <w:rFonts w:ascii="Times New Roman" w:hAnsi="Times New Roman" w:cs="Times New Roman"/>
        </w:rPr>
        <w:t>щих</w:t>
      </w:r>
      <w:proofErr w:type="spellEnd"/>
      <w:r w:rsidRPr="007E7D6E">
        <w:rPr>
          <w:rFonts w:ascii="Times New Roman" w:hAnsi="Times New Roman" w:cs="Times New Roman"/>
        </w:rPr>
        <w:t xml:space="preserve">) требованиям к имеющемуся образованию, согласно п.1.5. Договора. </w:t>
      </w:r>
    </w:p>
    <w:p w:rsidR="00C179B6" w:rsidRPr="00D34566" w:rsidRDefault="00C179B6" w:rsidP="00C179B6">
      <w:pPr>
        <w:rPr>
          <w:rFonts w:ascii="Times New Roman" w:hAnsi="Times New Roman" w:cs="Times New Roman"/>
        </w:rPr>
      </w:pPr>
      <w:r w:rsidRPr="00C179B6">
        <w:rPr>
          <w:rFonts w:ascii="Times New Roman" w:hAnsi="Times New Roman" w:cs="Times New Roman"/>
        </w:rPr>
        <w:t>До начала оказания Услуг предоставить И</w:t>
      </w:r>
      <w:r>
        <w:rPr>
          <w:rFonts w:ascii="Times New Roman" w:hAnsi="Times New Roman" w:cs="Times New Roman"/>
        </w:rPr>
        <w:t xml:space="preserve">сполнителю следующие документы: </w:t>
      </w:r>
      <w:r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>
        <w:rPr>
          <w:rFonts w:ascii="Times New Roman" w:hAnsi="Times New Roman" w:cs="Times New Roman"/>
        </w:rPr>
        <w:t xml:space="preserve">нальных данных, копию диплома о </w:t>
      </w:r>
      <w:r w:rsidRPr="00C179B6">
        <w:rPr>
          <w:rFonts w:ascii="Times New Roman" w:hAnsi="Times New Roman" w:cs="Times New Roman"/>
        </w:rPr>
        <w:t>среднем профессио</w:t>
      </w:r>
      <w:r>
        <w:rPr>
          <w:rFonts w:ascii="Times New Roman" w:hAnsi="Times New Roman" w:cs="Times New Roman"/>
        </w:rPr>
        <w:t xml:space="preserve">нальном или высшем образовании, копию </w:t>
      </w:r>
      <w:r w:rsidR="00554D31">
        <w:rPr>
          <w:rFonts w:ascii="Times New Roman" w:hAnsi="Times New Roman" w:cs="Times New Roman"/>
        </w:rPr>
        <w:t>документа, подтверждающего с</w:t>
      </w:r>
      <w:r w:rsidRPr="00C179B6">
        <w:rPr>
          <w:rFonts w:ascii="Times New Roman" w:hAnsi="Times New Roman" w:cs="Times New Roman"/>
        </w:rPr>
        <w:t>мену фамилии, имени, отчества</w:t>
      </w:r>
      <w:r>
        <w:rPr>
          <w:rFonts w:ascii="Times New Roman" w:hAnsi="Times New Roman" w:cs="Times New Roman"/>
        </w:rPr>
        <w:t xml:space="preserve"> (если в дипломе об образовании </w:t>
      </w:r>
      <w:r w:rsidRPr="00C179B6">
        <w:rPr>
          <w:rFonts w:ascii="Times New Roman" w:hAnsi="Times New Roman" w:cs="Times New Roman"/>
        </w:rPr>
        <w:t>указаны иные, от имеющихся на данный момент данные). В случае н</w:t>
      </w:r>
      <w:r w:rsidR="00554D31">
        <w:rPr>
          <w:rFonts w:ascii="Times New Roman" w:hAnsi="Times New Roman" w:cs="Times New Roman"/>
        </w:rPr>
        <w:t>еоднократной с</w:t>
      </w:r>
      <w:r>
        <w:rPr>
          <w:rFonts w:ascii="Times New Roman" w:hAnsi="Times New Roman" w:cs="Times New Roman"/>
        </w:rPr>
        <w:t xml:space="preserve">мены </w:t>
      </w:r>
      <w:r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>
        <w:rPr>
          <w:rFonts w:ascii="Times New Roman" w:hAnsi="Times New Roman" w:cs="Times New Roman"/>
        </w:rPr>
        <w:t xml:space="preserve">мену. </w:t>
      </w:r>
      <w:r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AD140A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D00509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 w:rsidR="00D00509">
        <w:rPr>
          <w:rFonts w:ascii="Times New Roman" w:hAnsi="Times New Roman" w:cs="Times New Roman"/>
        </w:rPr>
        <w:t xml:space="preserve">                              </w:t>
      </w:r>
      <w:r w:rsidR="007B0A16">
        <w:rPr>
          <w:rFonts w:ascii="Times New Roman" w:hAnsi="Times New Roman" w:cs="Times New Roman"/>
        </w:rPr>
        <w:t>________</w:t>
      </w:r>
      <w:r w:rsidR="00C961BA">
        <w:rPr>
          <w:rFonts w:ascii="Times New Roman" w:hAnsi="Times New Roman" w:cs="Times New Roman"/>
        </w:rPr>
        <w:t>____</w:t>
      </w:r>
      <w:r w:rsidR="007B0A16">
        <w:rPr>
          <w:rFonts w:ascii="Times New Roman" w:hAnsi="Times New Roman" w:cs="Times New Roman"/>
        </w:rPr>
        <w:t>__</w:t>
      </w:r>
      <w:r w:rsidR="002C7609">
        <w:rPr>
          <w:rFonts w:ascii="Times New Roman" w:hAnsi="Times New Roman" w:cs="Times New Roman"/>
        </w:rPr>
        <w:t>,00</w:t>
      </w:r>
      <w:r w:rsidR="00D34566" w:rsidRPr="00161D36">
        <w:rPr>
          <w:rFonts w:ascii="Times New Roman" w:hAnsi="Times New Roman" w:cs="Times New Roman"/>
        </w:rPr>
        <w:t xml:space="preserve"> (</w:t>
      </w:r>
      <w:r w:rsidR="007B0A16">
        <w:rPr>
          <w:rFonts w:ascii="Times New Roman" w:hAnsi="Times New Roman" w:cs="Times New Roman"/>
        </w:rPr>
        <w:t>__________________________________________________</w:t>
      </w:r>
      <w:r w:rsidR="00D00509">
        <w:rPr>
          <w:rFonts w:ascii="Times New Roman" w:hAnsi="Times New Roman" w:cs="Times New Roman"/>
        </w:rPr>
        <w:t>_______</w:t>
      </w:r>
      <w:r w:rsidR="00C961BA">
        <w:rPr>
          <w:rFonts w:ascii="Times New Roman" w:hAnsi="Times New Roman" w:cs="Times New Roman"/>
        </w:rPr>
        <w:t>_______________</w:t>
      </w:r>
      <w:r w:rsidRPr="00161D36">
        <w:rPr>
          <w:rFonts w:ascii="Times New Roman" w:hAnsi="Times New Roman" w:cs="Times New Roman"/>
        </w:rPr>
        <w:t>)</w:t>
      </w:r>
    </w:p>
    <w:p w:rsidR="00D00509" w:rsidRPr="00D00509" w:rsidRDefault="00D00509" w:rsidP="00D00509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D34566" w:rsidRPr="00161D36" w:rsidRDefault="007E7D6E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российских рубле</w:t>
      </w:r>
      <w:r w:rsidR="002E356D" w:rsidRPr="00161D36">
        <w:rPr>
          <w:rFonts w:ascii="Times New Roman" w:hAnsi="Times New Roman" w:cs="Times New Roman"/>
        </w:rPr>
        <w:t>й, НДС не облагается согласно п.2, ст.346.11 НК РФ.</w:t>
      </w:r>
      <w:r w:rsidRPr="00161D36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AD140A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1F1480">
        <w:trPr>
          <w:trHeight w:val="1454"/>
        </w:trPr>
        <w:tc>
          <w:tcPr>
            <w:tcW w:w="4253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AD140A" w:rsidRPr="00CA70AB" w:rsidRDefault="00AD140A" w:rsidP="00AD14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AD140A" w:rsidRPr="00CA70AB" w:rsidRDefault="00AD140A" w:rsidP="00AD14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AD140A" w:rsidRPr="00CA70AB" w:rsidRDefault="00AD140A" w:rsidP="00AD14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AD140A" w:rsidP="00AD14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D31D30" w:rsidRPr="001F1480" w:rsidRDefault="00D31D30" w:rsidP="002C760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 w:rsidR="002C7609">
        <w:rPr>
          <w:rFonts w:ascii="Times New Roman" w:hAnsi="Times New Roman" w:cs="Times New Roman"/>
          <w:b/>
        </w:rPr>
        <w:t>___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 от «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» </w:t>
      </w:r>
      <w:r w:rsidR="002C7609" w:rsidRPr="002C7609">
        <w:rPr>
          <w:rFonts w:ascii="Times New Roman" w:hAnsi="Times New Roman" w:cs="Times New Roman"/>
          <w:b/>
        </w:rPr>
        <w:t>______________</w:t>
      </w:r>
      <w:r w:rsidRPr="002C7609">
        <w:rPr>
          <w:rFonts w:ascii="Times New Roman" w:hAnsi="Times New Roman" w:cs="Times New Roman"/>
          <w:b/>
        </w:rPr>
        <w:t xml:space="preserve"> 202</w:t>
      </w:r>
      <w:r w:rsidR="002C7609" w:rsidRPr="002C7609">
        <w:rPr>
          <w:rFonts w:ascii="Times New Roman" w:hAnsi="Times New Roman" w:cs="Times New Roman"/>
          <w:b/>
        </w:rPr>
        <w:t>__</w:t>
      </w:r>
      <w:r w:rsidRPr="002C7609">
        <w:rPr>
          <w:rFonts w:ascii="Times New Roman" w:hAnsi="Times New Roman" w:cs="Times New Roman"/>
          <w:b/>
        </w:rPr>
        <w:t xml:space="preserve"> г</w:t>
      </w:r>
      <w:r w:rsidRPr="002C7609">
        <w:rPr>
          <w:rFonts w:ascii="Times New Roman" w:hAnsi="Times New Roman" w:cs="Times New Roman"/>
        </w:rPr>
        <w:t>.</w:t>
      </w: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</w:p>
    <w:p w:rsidR="001E1798" w:rsidRPr="002C7609" w:rsidRDefault="001E1798" w:rsidP="001E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Форма обучения: </w:t>
      </w:r>
      <w:r w:rsidR="002C7609" w:rsidRPr="002C7609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> года по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 xml:space="preserve">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265"/>
        <w:gridCol w:w="1417"/>
        <w:gridCol w:w="1701"/>
        <w:gridCol w:w="851"/>
        <w:gridCol w:w="2323"/>
        <w:gridCol w:w="1309"/>
        <w:gridCol w:w="1439"/>
      </w:tblGrid>
      <w:tr w:rsidR="002C7609" w:rsidRPr="002C7609" w:rsidTr="009C1FB4">
        <w:trPr>
          <w:trHeight w:val="1013"/>
        </w:trPr>
        <w:tc>
          <w:tcPr>
            <w:tcW w:w="393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Период обучения,</w:t>
            </w:r>
            <w:r w:rsidRPr="002C7609">
              <w:rPr>
                <w:rFonts w:ascii="Times New Roman" w:hAnsi="Times New Roman"/>
                <w:bCs/>
                <w:sz w:val="18"/>
                <w:szCs w:val="18"/>
              </w:rPr>
              <w:t xml:space="preserve"> включая все виды аудиторной и внеаудиторной (самостоятельной) работы.</w:t>
            </w: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2C7609" w:rsidRPr="002C7609" w:rsidTr="00522870">
        <w:trPr>
          <w:trHeight w:val="60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522870">
        <w:trPr>
          <w:trHeight w:val="342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Pr="002C7609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9C1FB4">
        <w:trPr>
          <w:trHeight w:val="234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дистанционных образовательных технологий* </w:t>
      </w:r>
    </w:p>
    <w:p w:rsidR="00522870" w:rsidRDefault="00522870" w:rsidP="001E1798">
      <w:pPr>
        <w:rPr>
          <w:rFonts w:ascii="Times New Roman" w:hAnsi="Times New Roman" w:cs="Times New Roman"/>
        </w:rPr>
      </w:pP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 w:rsidR="002C7609">
        <w:rPr>
          <w:rFonts w:ascii="Times New Roman" w:hAnsi="Times New Roman" w:cs="Times New Roman"/>
        </w:rPr>
        <w:t>___</w:t>
      </w:r>
      <w:r w:rsidR="002C7609" w:rsidRPr="002C7609"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 xml:space="preserve"> от «</w:t>
      </w:r>
      <w:r w:rsidR="002C7609" w:rsidRPr="002C7609">
        <w:rPr>
          <w:rFonts w:ascii="Times New Roman" w:hAnsi="Times New Roman" w:cs="Times New Roman"/>
        </w:rPr>
        <w:t>_</w:t>
      </w:r>
      <w:r w:rsidR="002C7609">
        <w:rPr>
          <w:rFonts w:ascii="Times New Roman" w:hAnsi="Times New Roman" w:cs="Times New Roman"/>
        </w:rPr>
        <w:t>_</w:t>
      </w:r>
      <w:r w:rsidR="002C7609" w:rsidRPr="002C7609">
        <w:rPr>
          <w:rFonts w:ascii="Times New Roman" w:hAnsi="Times New Roman" w:cs="Times New Roman"/>
        </w:rPr>
        <w:t>_» __________</w:t>
      </w:r>
      <w:r w:rsidRPr="002C7609">
        <w:rPr>
          <w:rFonts w:ascii="Times New Roman" w:hAnsi="Times New Roman" w:cs="Times New Roman"/>
        </w:rPr>
        <w:t>202</w:t>
      </w:r>
      <w:r w:rsidR="002C7609" w:rsidRPr="002C7609">
        <w:rPr>
          <w:rFonts w:ascii="Times New Roman" w:hAnsi="Times New Roman" w:cs="Times New Roman"/>
        </w:rPr>
        <w:t>__</w:t>
      </w:r>
      <w:r w:rsidRPr="002C7609">
        <w:rPr>
          <w:rFonts w:ascii="Times New Roman" w:hAnsi="Times New Roman" w:cs="Times New Roman"/>
        </w:rPr>
        <w:t xml:space="preserve"> г.</w:t>
      </w:r>
    </w:p>
    <w:p w:rsidR="00161D36" w:rsidRPr="002C7609" w:rsidRDefault="00161D36" w:rsidP="002F5223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2C7609" w:rsidRPr="002C7609" w:rsidTr="00355DE6">
        <w:trPr>
          <w:trHeight w:val="1454"/>
        </w:trPr>
        <w:tc>
          <w:tcPr>
            <w:tcW w:w="8075" w:type="dxa"/>
          </w:tcPr>
          <w:p w:rsidR="002F5223" w:rsidRPr="002C7609" w:rsidRDefault="002F5223" w:rsidP="00355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D140A" w:rsidRPr="00CA70AB" w:rsidRDefault="00AD140A" w:rsidP="00AD1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CA70AB">
              <w:rPr>
                <w:rFonts w:ascii="Times New Roman" w:hAnsi="Times New Roman" w:cs="Times New Roman"/>
              </w:rPr>
              <w:t xml:space="preserve"> </w:t>
            </w:r>
            <w:r w:rsidRPr="00CA70AB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AD140A" w:rsidRPr="00CA70AB" w:rsidRDefault="00AD140A" w:rsidP="00AD1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AD140A" w:rsidRPr="00CA70AB" w:rsidRDefault="00AD140A" w:rsidP="00AD140A">
            <w:pPr>
              <w:jc w:val="center"/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AD140A" w:rsidRPr="00CA70AB" w:rsidRDefault="00AD140A" w:rsidP="00AD140A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КПП: 380801001 </w:t>
            </w:r>
          </w:p>
          <w:p w:rsidR="00AD140A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2F5223" w:rsidRPr="002C7609" w:rsidRDefault="00AD140A" w:rsidP="00AD140A">
            <w:pPr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2F5223" w:rsidRPr="002C7609" w:rsidRDefault="002F5223" w:rsidP="00355D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F5223" w:rsidRPr="002C7609" w:rsidRDefault="002F5223" w:rsidP="00161D36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2F5223">
      <w:pPr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E0E9F"/>
    <w:rsid w:val="0013612B"/>
    <w:rsid w:val="001377CA"/>
    <w:rsid w:val="00161D36"/>
    <w:rsid w:val="00166D81"/>
    <w:rsid w:val="001918DE"/>
    <w:rsid w:val="001E1798"/>
    <w:rsid w:val="001F1480"/>
    <w:rsid w:val="0025711E"/>
    <w:rsid w:val="00286A67"/>
    <w:rsid w:val="002C7609"/>
    <w:rsid w:val="002E356D"/>
    <w:rsid w:val="002F5223"/>
    <w:rsid w:val="00352C95"/>
    <w:rsid w:val="00394D75"/>
    <w:rsid w:val="003E08A4"/>
    <w:rsid w:val="004532E6"/>
    <w:rsid w:val="00466E28"/>
    <w:rsid w:val="00475593"/>
    <w:rsid w:val="004A4CE9"/>
    <w:rsid w:val="004D294A"/>
    <w:rsid w:val="00522870"/>
    <w:rsid w:val="00530BC9"/>
    <w:rsid w:val="00554D31"/>
    <w:rsid w:val="00577C26"/>
    <w:rsid w:val="005B2149"/>
    <w:rsid w:val="00652148"/>
    <w:rsid w:val="0066169C"/>
    <w:rsid w:val="00666F8F"/>
    <w:rsid w:val="006B0277"/>
    <w:rsid w:val="006F63DC"/>
    <w:rsid w:val="00781E4F"/>
    <w:rsid w:val="007828F4"/>
    <w:rsid w:val="007B0A16"/>
    <w:rsid w:val="007D7533"/>
    <w:rsid w:val="007E7D6E"/>
    <w:rsid w:val="00802AA2"/>
    <w:rsid w:val="008924D7"/>
    <w:rsid w:val="008F5704"/>
    <w:rsid w:val="008F7CFF"/>
    <w:rsid w:val="009125BA"/>
    <w:rsid w:val="009A5021"/>
    <w:rsid w:val="00A149FE"/>
    <w:rsid w:val="00A46DBE"/>
    <w:rsid w:val="00A72DF6"/>
    <w:rsid w:val="00AA210E"/>
    <w:rsid w:val="00AD140A"/>
    <w:rsid w:val="00AD20A4"/>
    <w:rsid w:val="00AE6BCA"/>
    <w:rsid w:val="00BC5184"/>
    <w:rsid w:val="00C06B48"/>
    <w:rsid w:val="00C179B6"/>
    <w:rsid w:val="00C17BE8"/>
    <w:rsid w:val="00C961BA"/>
    <w:rsid w:val="00C96E72"/>
    <w:rsid w:val="00D00509"/>
    <w:rsid w:val="00D31D30"/>
    <w:rsid w:val="00D34566"/>
    <w:rsid w:val="00DC3840"/>
    <w:rsid w:val="00E10FFD"/>
    <w:rsid w:val="00EA3286"/>
    <w:rsid w:val="00EB7EFE"/>
    <w:rsid w:val="00EE25E6"/>
    <w:rsid w:val="00F25DA2"/>
    <w:rsid w:val="00F5078C"/>
    <w:rsid w:val="00F57D70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793D-8D39-433E-A2C7-744BCF9F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2021-12-08T01:57:00Z</cp:lastPrinted>
  <dcterms:created xsi:type="dcterms:W3CDTF">2022-08-07T03:43:00Z</dcterms:created>
  <dcterms:modified xsi:type="dcterms:W3CDTF">2022-08-07T03:50:00Z</dcterms:modified>
</cp:coreProperties>
</file>